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9BB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bookmarkStart w:id="0" w:name="_Hlk132982810"/>
      <w:r w:rsidRPr="002471CF">
        <w:rPr>
          <w:rFonts w:ascii="Calibri" w:eastAsia="Calibri" w:hAnsi="Calibri"/>
          <w:noProof/>
          <w:sz w:val="22"/>
          <w:szCs w:val="20"/>
          <w:lang w:eastAsia="en-US"/>
        </w:rPr>
        <w:drawing>
          <wp:inline distT="0" distB="0" distL="0" distR="0" wp14:anchorId="3369BF9E" wp14:editId="7AE8D4E1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7C14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</w:p>
    <w:p w14:paraId="3A93E063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Совет УПОРНЕНСКОГО сельского поселения</w:t>
      </w:r>
    </w:p>
    <w:p w14:paraId="5613F6A0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ПАВЛОВСКОГО района</w:t>
      </w:r>
    </w:p>
    <w:p w14:paraId="56E94EF6" w14:textId="77777777" w:rsidR="002471CF" w:rsidRPr="002471CF" w:rsidRDefault="002471CF" w:rsidP="002471CF">
      <w:pPr>
        <w:widowControl w:val="0"/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F87105A" w14:textId="77777777" w:rsidR="002471CF" w:rsidRPr="002471CF" w:rsidRDefault="002471CF" w:rsidP="002471CF">
      <w:pPr>
        <w:widowControl w:val="0"/>
        <w:jc w:val="center"/>
        <w:outlineLvl w:val="1"/>
        <w:rPr>
          <w:b/>
          <w:bCs/>
          <w:sz w:val="32"/>
          <w:szCs w:val="32"/>
        </w:rPr>
      </w:pPr>
      <w:r w:rsidRPr="002471CF">
        <w:rPr>
          <w:b/>
          <w:bCs/>
          <w:sz w:val="32"/>
          <w:szCs w:val="32"/>
        </w:rPr>
        <w:t>РЕШЕНИЕ</w:t>
      </w:r>
    </w:p>
    <w:p w14:paraId="0B8B367F" w14:textId="77777777" w:rsidR="002471CF" w:rsidRPr="002471CF" w:rsidRDefault="002471CF" w:rsidP="002471CF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2471CF">
        <w:rPr>
          <w:b/>
          <w:bCs/>
          <w:sz w:val="28"/>
          <w:szCs w:val="28"/>
        </w:rPr>
        <w:t xml:space="preserve"> ПРОЕКТ</w:t>
      </w:r>
    </w:p>
    <w:p w14:paraId="76B66BE4" w14:textId="77777777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2471CF">
        <w:rPr>
          <w:bCs/>
          <w:sz w:val="28"/>
          <w:szCs w:val="28"/>
        </w:rPr>
        <w:t>от __________                                                                         № _____</w:t>
      </w:r>
    </w:p>
    <w:p w14:paraId="4F560E27" w14:textId="77777777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2471CF">
        <w:rPr>
          <w:bCs/>
          <w:sz w:val="28"/>
          <w:szCs w:val="28"/>
        </w:rPr>
        <w:tab/>
        <w:t>хутор Упорный</w:t>
      </w:r>
    </w:p>
    <w:p w14:paraId="4D0A1571" w14:textId="77777777" w:rsidR="002471CF" w:rsidRDefault="002471C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A3C67E" w14:textId="5A73AB9B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3A2B465A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2471CF">
        <w:rPr>
          <w:rFonts w:ascii="Times New Roman" w:hAnsi="Times New Roman" w:cs="Times New Roman"/>
          <w:sz w:val="28"/>
          <w:szCs w:val="28"/>
        </w:rPr>
        <w:t xml:space="preserve">Совет Упорненского сельского поселения Павловского района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3B6F6D33" w14:textId="243535D1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6B3C4DB2" w14:textId="77B8BCE1"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2471CF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71CF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(Беловой)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решения на официальном сайте администрации </w:t>
      </w:r>
      <w:r w:rsidR="002471CF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37D934A" w14:textId="5A02426A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r w:rsidR="002471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3882779" w14:textId="35EA0A19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2471C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1A7E8" w14:textId="50F52E46" w:rsidR="0071221C" w:rsidRDefault="002471CF" w:rsidP="00247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51C46147" w14:textId="48248AFC" w:rsidR="002471CF" w:rsidRDefault="002471CF" w:rsidP="00247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А.В.Браславец</w:t>
      </w:r>
    </w:p>
    <w:p w14:paraId="5DE35F54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159F82BC"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15EE98AA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471CF" w14:paraId="568042F7" w14:textId="77777777" w:rsidTr="002471C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2951C44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A9CEE8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00A889D" w14:textId="7A9FD85D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14:paraId="4DB003BD" w14:textId="634BFF3A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6648A269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2D69FF9F" w14:textId="7AC2CEE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</w:tc>
      </w:tr>
    </w:tbl>
    <w:p w14:paraId="6982DCB7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510B87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4FF612" w14:textId="5C5A53E3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>Положение</w:t>
      </w:r>
    </w:p>
    <w:p w14:paraId="261BCFF2" w14:textId="50CF0F24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br/>
      </w:r>
      <w:r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02618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78FBD11C" w14:textId="77777777"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80DC60" w14:textId="1351313F"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05333C" w14:textId="6A93D261" w:rsidR="0046154C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муниципальным имуществом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2471CF">
        <w:rPr>
          <w:rFonts w:ascii="Times New Roman" w:hAnsi="Times New Roman" w:cs="Times New Roman"/>
          <w:sz w:val="28"/>
          <w:szCs w:val="28"/>
        </w:rPr>
        <w:t>Совета Упорненского сельского поселения Павловского района</w:t>
      </w:r>
      <w:r w:rsidR="00364BA5">
        <w:rPr>
          <w:rFonts w:ascii="Times New Roman" w:hAnsi="Times New Roman" w:cs="Times New Roman"/>
          <w:sz w:val="28"/>
          <w:szCs w:val="28"/>
        </w:rPr>
        <w:t xml:space="preserve"> от 26.11.2012 года № 46/89</w:t>
      </w:r>
      <w:r w:rsidR="00CE220D">
        <w:rPr>
          <w:rFonts w:ascii="Times New Roman" w:hAnsi="Times New Roman" w:cs="Times New Roman"/>
          <w:sz w:val="28"/>
          <w:szCs w:val="28"/>
        </w:rPr>
        <w:t>.</w:t>
      </w:r>
    </w:p>
    <w:p w14:paraId="6F92231E" w14:textId="77ED857D"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274C3296"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26AD1FA5" w14:textId="7B553BC8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3B7AF" w14:textId="7596CDA9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54F47C4D"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57507013" w14:textId="39E872DC"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5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58183" w14:textId="77777777"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396CCEF9"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49EA22D6"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6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7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14:paraId="4C426A3C" w14:textId="7BB42B32"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43FAC9DA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 xml:space="preserve">, и на день подачи заявления оно находится в их временном владении и пользовании или </w:t>
      </w:r>
      <w:r w:rsidR="000B269E" w:rsidRPr="000B269E">
        <w:rPr>
          <w:sz w:val="28"/>
          <w:szCs w:val="28"/>
        </w:rPr>
        <w:lastRenderedPageBreak/>
        <w:t>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2E5EC539" w14:textId="0C12BB86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4F6C50FC" w14:textId="126C39F2"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</w:t>
      </w:r>
      <w:r w:rsidR="00BC040F">
        <w:rPr>
          <w:sz w:val="28"/>
          <w:szCs w:val="28"/>
        </w:rPr>
        <w:br/>
      </w:r>
      <w:r w:rsidR="00BC040F" w:rsidRPr="00BC040F">
        <w:rPr>
          <w:sz w:val="28"/>
          <w:szCs w:val="28"/>
        </w:rPr>
        <w:t>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AF2646D" w14:textId="32192424"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2C9577A9"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>подготовленных  администраци</w:t>
      </w:r>
      <w:r w:rsidR="00364BA5">
        <w:rPr>
          <w:rFonts w:ascii="Times New Roman" w:hAnsi="Times New Roman" w:cs="Times New Roman"/>
          <w:sz w:val="28"/>
          <w:szCs w:val="28"/>
        </w:rPr>
        <w:t xml:space="preserve">ей </w:t>
      </w:r>
      <w:bookmarkStart w:id="2" w:name="_Hlk140239566"/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5B418C">
        <w:rPr>
          <w:rFonts w:ascii="Times New Roman" w:hAnsi="Times New Roman" w:cs="Times New Roman"/>
          <w:sz w:val="28"/>
          <w:szCs w:val="28"/>
        </w:rPr>
        <w:t xml:space="preserve">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364BA5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A45E4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14:paraId="4FEE8598" w14:textId="34F84887"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364BA5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364BA5">
        <w:rPr>
          <w:rFonts w:ascii="Times New Roman" w:hAnsi="Times New Roman" w:cs="Times New Roman"/>
          <w:sz w:val="28"/>
          <w:szCs w:val="28"/>
        </w:rPr>
        <w:t>.</w:t>
      </w:r>
    </w:p>
    <w:p w14:paraId="552C6358" w14:textId="4A21D4CC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364BA5">
        <w:rPr>
          <w:rFonts w:ascii="Times New Roman" w:hAnsi="Times New Roman" w:cs="Times New Roman"/>
          <w:sz w:val="28"/>
          <w:szCs w:val="28"/>
        </w:rPr>
        <w:t>.</w:t>
      </w:r>
    </w:p>
    <w:p w14:paraId="22EBFDE3" w14:textId="36B2A2AC"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5AF8A1D2"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 w:rsidR="00364BA5">
        <w:rPr>
          <w:sz w:val="28"/>
          <w:szCs w:val="28"/>
        </w:rPr>
        <w:t xml:space="preserve"> администрации </w:t>
      </w:r>
      <w:r w:rsidR="00364BA5">
        <w:rPr>
          <w:sz w:val="28"/>
          <w:szCs w:val="28"/>
        </w:rPr>
        <w:t>Упорненского сельского поселения Павловского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14:paraId="4367BFBC" w14:textId="3E13E7AA"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</w:t>
      </w:r>
      <w:r w:rsidR="00AC65EF" w:rsidRPr="00AC65E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6174B5AC"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8EA938" w14:textId="30287855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14:paraId="1B9D10C0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25D6BBAC" w14:textId="73984E3E"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34FE9F14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7B1D67E9"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 xml:space="preserve">. Право выбора порядка оплаты (единовременно или в рассрочку) </w:t>
      </w:r>
      <w:r w:rsidRPr="00F22819">
        <w:rPr>
          <w:rFonts w:ascii="Times New Roman" w:hAnsi="Times New Roman" w:cs="Times New Roman"/>
          <w:sz w:val="28"/>
          <w:szCs w:val="28"/>
        </w:rPr>
        <w:lastRenderedPageBreak/>
        <w:t>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0AD4390" w14:textId="31D6C640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364BA5">
        <w:rPr>
          <w:rFonts w:ascii="Times New Roman" w:hAnsi="Times New Roman" w:cs="Times New Roman"/>
          <w:sz w:val="28"/>
          <w:szCs w:val="28"/>
        </w:rPr>
        <w:t>Совета Упорненского сельского поселения Павловского района от 26.11.2012 года № 46/89</w:t>
      </w:r>
      <w:r w:rsidRPr="00F22819">
        <w:rPr>
          <w:rFonts w:ascii="Times New Roman" w:hAnsi="Times New Roman" w:cs="Times New Roman"/>
          <w:sz w:val="28"/>
          <w:szCs w:val="28"/>
        </w:rPr>
        <w:t>.</w:t>
      </w:r>
    </w:p>
    <w:p w14:paraId="6F02052A" w14:textId="2205C514"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348D1608" w14:textId="064F2972"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2392F638" w14:textId="77777777"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61A38650"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0613EB13"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BA544A" w14:textId="2C3AF16C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50CFEC74"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4D2F4EDB"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6B3DE26D"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70199EA6" w14:textId="77777777" w:rsidR="00364BA5" w:rsidRDefault="00364BA5" w:rsidP="00364BA5">
      <w:pPr>
        <w:jc w:val="both"/>
        <w:rPr>
          <w:sz w:val="28"/>
          <w:szCs w:val="28"/>
        </w:rPr>
      </w:pPr>
    </w:p>
    <w:p w14:paraId="60F7A060" w14:textId="77777777" w:rsidR="00364BA5" w:rsidRDefault="00364BA5" w:rsidP="00364BA5">
      <w:pPr>
        <w:jc w:val="both"/>
        <w:rPr>
          <w:sz w:val="28"/>
          <w:szCs w:val="28"/>
        </w:rPr>
      </w:pPr>
    </w:p>
    <w:p w14:paraId="57475330" w14:textId="30BDCCA0" w:rsidR="00364BA5" w:rsidRDefault="00364BA5" w:rsidP="00364B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04274F34" w14:textId="307EA630" w:rsidR="00364BA5" w:rsidRDefault="00364BA5" w:rsidP="00364BA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А.В.Браславец</w:t>
      </w:r>
    </w:p>
    <w:sectPr w:rsidR="00364BA5" w:rsidSect="002471CF">
      <w:headerReference w:type="even" r:id="rId18"/>
      <w:headerReference w:type="default" r:id="rId19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9F7" w14:textId="77777777" w:rsidR="0075341A" w:rsidRDefault="0075341A">
      <w:r>
        <w:separator/>
      </w:r>
    </w:p>
  </w:endnote>
  <w:endnote w:type="continuationSeparator" w:id="0">
    <w:p w14:paraId="1B095CA4" w14:textId="77777777" w:rsidR="0075341A" w:rsidRDefault="007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9A2F" w14:textId="77777777" w:rsidR="0075341A" w:rsidRDefault="0075341A">
      <w:r>
        <w:separator/>
      </w:r>
    </w:p>
  </w:footnote>
  <w:footnote w:type="continuationSeparator" w:id="0">
    <w:p w14:paraId="3A187500" w14:textId="77777777" w:rsidR="0075341A" w:rsidRDefault="007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7B7C">
      <w:rPr>
        <w:rStyle w:val="a4"/>
        <w:noProof/>
      </w:rPr>
      <w:t>10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9852896">
    <w:abstractNumId w:val="7"/>
  </w:num>
  <w:num w:numId="2" w16cid:durableId="1973513652">
    <w:abstractNumId w:val="1"/>
  </w:num>
  <w:num w:numId="3" w16cid:durableId="1785271408">
    <w:abstractNumId w:val="6"/>
  </w:num>
  <w:num w:numId="4" w16cid:durableId="936907572">
    <w:abstractNumId w:val="9"/>
  </w:num>
  <w:num w:numId="5" w16cid:durableId="1614046160">
    <w:abstractNumId w:val="0"/>
  </w:num>
  <w:num w:numId="6" w16cid:durableId="455606887">
    <w:abstractNumId w:val="3"/>
  </w:num>
  <w:num w:numId="7" w16cid:durableId="1135679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876189">
    <w:abstractNumId w:val="5"/>
  </w:num>
  <w:num w:numId="9" w16cid:durableId="882327643">
    <w:abstractNumId w:val="4"/>
  </w:num>
  <w:num w:numId="10" w16cid:durableId="909074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  <w15:docId w15:val="{68B6D8DA-313B-4E97-AB24-42FFD2F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247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7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7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7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rsid w:val="0024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8218778C7A5DC6C01413AB2663CEC8C89DE6C1B8E1D23EB7E961D477OFI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hyperlink" Target="https://login.consultant.ru/link/?req=doc&amp;base=LAW&amp;n=434709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375&amp;dst=100138&amp;field=134&amp;date=28.03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9B8E8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B94E5C1BEE1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0E92-E425-4A2A-97EC-98FC4B54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Upor</cp:lastModifiedBy>
  <cp:revision>3</cp:revision>
  <cp:lastPrinted>2023-05-26T12:33:00Z</cp:lastPrinted>
  <dcterms:created xsi:type="dcterms:W3CDTF">2023-06-22T16:10:00Z</dcterms:created>
  <dcterms:modified xsi:type="dcterms:W3CDTF">2023-07-14T12:10:00Z</dcterms:modified>
</cp:coreProperties>
</file>