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1413" w14:textId="481CAA75" w:rsidR="00453E84" w:rsidRDefault="00453E84" w:rsidP="00453E84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noProof/>
          <w:szCs w:val="20"/>
        </w:rPr>
        <w:drawing>
          <wp:inline distT="0" distB="0" distL="0" distR="0" wp14:anchorId="42C4291D" wp14:editId="3E89D0D1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153D" w14:textId="77777777" w:rsidR="00453E84" w:rsidRDefault="00453E84" w:rsidP="00453E84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УПОРНЕНСКОГО СЕЛЬСКОГО ПОСЕЛЕНИЯ</w:t>
      </w:r>
    </w:p>
    <w:p w14:paraId="22E89436" w14:textId="77777777" w:rsidR="00453E84" w:rsidRDefault="00453E84" w:rsidP="00453E84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ПАВЛОВСКОГО РАЙОНА</w:t>
      </w:r>
    </w:p>
    <w:p w14:paraId="4F8AA74B" w14:textId="77777777" w:rsidR="00453E84" w:rsidRDefault="00453E84" w:rsidP="00453E84">
      <w:pPr>
        <w:shd w:val="clear" w:color="auto" w:fill="FFFFFF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1540D39F" w14:textId="4224FACF" w:rsidR="00453E84" w:rsidRDefault="00453E84" w:rsidP="00453E8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rPr>
          <w:szCs w:val="28"/>
        </w:rPr>
      </w:pPr>
      <w:r>
        <w:rPr>
          <w:color w:val="000000"/>
          <w:spacing w:val="-3"/>
          <w:szCs w:val="28"/>
        </w:rPr>
        <w:t xml:space="preserve">от </w:t>
      </w:r>
      <w:r w:rsidR="00D01F9D">
        <w:rPr>
          <w:color w:val="000000"/>
          <w:spacing w:val="-3"/>
          <w:szCs w:val="28"/>
        </w:rPr>
        <w:t>29.03.2021</w:t>
      </w:r>
      <w:r>
        <w:rPr>
          <w:color w:val="000000"/>
          <w:spacing w:val="-3"/>
          <w:szCs w:val="28"/>
        </w:rPr>
        <w:t xml:space="preserve">                                                                                            </w:t>
      </w:r>
      <w:r>
        <w:rPr>
          <w:color w:val="000000"/>
          <w:szCs w:val="28"/>
        </w:rPr>
        <w:t xml:space="preserve">№ </w:t>
      </w:r>
      <w:r w:rsidR="00D01F9D">
        <w:rPr>
          <w:color w:val="000000"/>
          <w:szCs w:val="28"/>
        </w:rPr>
        <w:t>20-р</w:t>
      </w:r>
    </w:p>
    <w:p w14:paraId="73033966" w14:textId="77777777" w:rsidR="00453E84" w:rsidRDefault="00453E84" w:rsidP="00453E84">
      <w:pPr>
        <w:tabs>
          <w:tab w:val="left" w:pos="567"/>
          <w:tab w:val="left" w:pos="8080"/>
        </w:tabs>
        <w:jc w:val="center"/>
        <w:rPr>
          <w:szCs w:val="20"/>
        </w:rPr>
      </w:pPr>
      <w:r>
        <w:rPr>
          <w:color w:val="000000"/>
          <w:spacing w:val="-9"/>
          <w:szCs w:val="28"/>
        </w:rPr>
        <w:t>хутор Упорный</w:t>
      </w:r>
    </w:p>
    <w:p w14:paraId="5DBDF890" w14:textId="77777777" w:rsidR="00453E84" w:rsidRPr="00453E84" w:rsidRDefault="00453E84" w:rsidP="00453E84">
      <w:pPr>
        <w:pStyle w:val="2"/>
        <w:rPr>
          <w:bCs/>
        </w:rPr>
      </w:pPr>
    </w:p>
    <w:p w14:paraId="740AA5A6" w14:textId="75E208C5" w:rsidR="00C4683A" w:rsidRDefault="00453E84" w:rsidP="00453E84">
      <w:pPr>
        <w:jc w:val="center"/>
        <w:rPr>
          <w:b/>
          <w:bCs/>
        </w:rPr>
      </w:pPr>
      <w:r w:rsidRPr="00453E84">
        <w:rPr>
          <w:b/>
          <w:bCs/>
        </w:rPr>
        <w:t xml:space="preserve">О назначении ответственного лица администрации </w:t>
      </w:r>
      <w:proofErr w:type="spellStart"/>
      <w:r w:rsidRPr="00453E84">
        <w:rPr>
          <w:b/>
          <w:bCs/>
        </w:rPr>
        <w:t>Упорненского</w:t>
      </w:r>
      <w:proofErr w:type="spellEnd"/>
      <w:r w:rsidRPr="00453E84">
        <w:rPr>
          <w:b/>
          <w:bCs/>
        </w:rPr>
        <w:t xml:space="preserve"> сельского поселения Павловского района за работу со сведениями, составляющими налоговую тайну</w:t>
      </w:r>
    </w:p>
    <w:p w14:paraId="7B776AFE" w14:textId="1CC1B1C0" w:rsidR="00453E84" w:rsidRDefault="00453E84" w:rsidP="00453E84">
      <w:pPr>
        <w:jc w:val="center"/>
        <w:rPr>
          <w:b/>
          <w:bCs/>
        </w:rPr>
      </w:pPr>
    </w:p>
    <w:p w14:paraId="4DCCE0C0" w14:textId="006CACD3" w:rsidR="00453E84" w:rsidRDefault="00453E84" w:rsidP="00453E84">
      <w:r>
        <w:tab/>
        <w:t>В соответствии с пунктом 11 статьи 102 Налогового кодекса Российской Федерации:</w:t>
      </w:r>
    </w:p>
    <w:p w14:paraId="642EC150" w14:textId="029DB9DD" w:rsidR="00453E84" w:rsidRDefault="00453E84" w:rsidP="000E6ED2">
      <w:pPr>
        <w:ind w:firstLine="708"/>
        <w:jc w:val="both"/>
      </w:pPr>
      <w:r>
        <w:t xml:space="preserve">1. Назначить Гончарову Аделину Евгеньевну, специалиста 1 категории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ответственной за работу со сведениями о налогоплательщиках, плательщиках страховых взносов</w:t>
      </w:r>
      <w:r w:rsidR="000E6ED2">
        <w:t xml:space="preserve">, поступившие от налоговых органов в администрацию </w:t>
      </w:r>
      <w:proofErr w:type="spellStart"/>
      <w:r w:rsidR="000E6ED2">
        <w:t>Упорненского</w:t>
      </w:r>
      <w:proofErr w:type="spellEnd"/>
      <w:r w:rsidR="000E6ED2">
        <w:t xml:space="preserve"> сельского поселения Павловского района.</w:t>
      </w:r>
    </w:p>
    <w:p w14:paraId="77EFF36D" w14:textId="2742D8F8" w:rsidR="000E6ED2" w:rsidRDefault="000E6ED2" w:rsidP="000E6ED2">
      <w:pPr>
        <w:ind w:firstLine="708"/>
        <w:jc w:val="both"/>
      </w:pPr>
      <w:r>
        <w:t>2. Контроль за исполнением настоящего распоряжения оставляю за собой.</w:t>
      </w:r>
    </w:p>
    <w:p w14:paraId="4A8A7B2F" w14:textId="2AB4B7F0" w:rsidR="000E6ED2" w:rsidRDefault="000E6ED2" w:rsidP="000E6ED2">
      <w:pPr>
        <w:ind w:firstLine="708"/>
        <w:jc w:val="both"/>
      </w:pPr>
      <w:r>
        <w:t>3. Распоряжение вступает в силу со дня подписания.</w:t>
      </w:r>
    </w:p>
    <w:p w14:paraId="72013F96" w14:textId="34F14FAF" w:rsidR="000E6ED2" w:rsidRDefault="000E6ED2" w:rsidP="000E6ED2">
      <w:pPr>
        <w:jc w:val="both"/>
      </w:pPr>
    </w:p>
    <w:p w14:paraId="288ABF86" w14:textId="6DE22E13" w:rsidR="000E6ED2" w:rsidRDefault="000E6ED2" w:rsidP="000E6ED2">
      <w:pPr>
        <w:jc w:val="both"/>
      </w:pPr>
    </w:p>
    <w:p w14:paraId="190E8A29" w14:textId="5DD71917" w:rsidR="000E6ED2" w:rsidRDefault="000E6ED2" w:rsidP="000E6ED2">
      <w:pPr>
        <w:jc w:val="both"/>
      </w:pPr>
    </w:p>
    <w:p w14:paraId="1FEA6B2A" w14:textId="03EACBA7" w:rsidR="000E6ED2" w:rsidRDefault="000E6ED2" w:rsidP="000E6ED2">
      <w:pPr>
        <w:jc w:val="both"/>
      </w:pPr>
      <w:r>
        <w:t xml:space="preserve">Глава </w:t>
      </w:r>
      <w:proofErr w:type="spellStart"/>
      <w:r>
        <w:t>Упорненского</w:t>
      </w:r>
      <w:proofErr w:type="spellEnd"/>
      <w:r>
        <w:t xml:space="preserve"> сельского</w:t>
      </w:r>
    </w:p>
    <w:p w14:paraId="6193874E" w14:textId="3E11E8A1" w:rsidR="000E6ED2" w:rsidRPr="00453E84" w:rsidRDefault="000E6ED2" w:rsidP="000E6ED2">
      <w:pPr>
        <w:jc w:val="both"/>
      </w:pPr>
      <w:r>
        <w:t xml:space="preserve">поселения Павловского района                                                         </w:t>
      </w:r>
      <w:proofErr w:type="spellStart"/>
      <w:r>
        <w:t>А.В.Браславец</w:t>
      </w:r>
      <w:proofErr w:type="spellEnd"/>
    </w:p>
    <w:sectPr w:rsidR="000E6ED2" w:rsidRPr="00453E84" w:rsidSect="00453E8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E16B6"/>
    <w:multiLevelType w:val="hybridMultilevel"/>
    <w:tmpl w:val="190C3D44"/>
    <w:lvl w:ilvl="0" w:tplc="7FAC6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52"/>
    <w:rsid w:val="000E6ED2"/>
    <w:rsid w:val="00453E84"/>
    <w:rsid w:val="00812752"/>
    <w:rsid w:val="00C4683A"/>
    <w:rsid w:val="00D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2264"/>
  <w15:chartTrackingRefBased/>
  <w15:docId w15:val="{48DD8E6D-5979-4951-9A8A-E56B5F2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53E84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453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5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2021-03-29T12:23:00Z</cp:lastPrinted>
  <dcterms:created xsi:type="dcterms:W3CDTF">2021-03-18T12:34:00Z</dcterms:created>
  <dcterms:modified xsi:type="dcterms:W3CDTF">2021-03-29T12:24:00Z</dcterms:modified>
</cp:coreProperties>
</file>